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73" w:rsidRDefault="003F68E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招商局仁和人寿保险股份有限公司信息披露</w:t>
      </w:r>
    </w:p>
    <w:p w:rsidR="00BC3C73" w:rsidRDefault="00BC3C73">
      <w:pPr>
        <w:jc w:val="center"/>
        <w:rPr>
          <w:rFonts w:ascii="黑体" w:eastAsia="黑体" w:hAnsi="黑体" w:cs="黑体"/>
          <w:sz w:val="32"/>
          <w:szCs w:val="32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保险公司简介</w:t>
      </w:r>
    </w:p>
    <w:p w:rsidR="00BC3C73" w:rsidRDefault="003F68E4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机构全称：招商局仁和人寿保险股份有限公司</w:t>
      </w:r>
    </w:p>
    <w:p w:rsidR="00BC3C73" w:rsidRDefault="003F68E4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机构简称：招商仁和人寿</w:t>
      </w:r>
    </w:p>
    <w:p w:rsidR="00BC3C73" w:rsidRDefault="003F68E4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经营互联网保险业务的网站名称：招商局仁和人寿保险股份有限公司</w:t>
      </w:r>
    </w:p>
    <w:p w:rsidR="00BC3C73" w:rsidRDefault="003F68E4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经营互联网保险业务的网站地址：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www.cmrh.com</w:t>
      </w:r>
    </w:p>
    <w:p w:rsidR="00BC3C73" w:rsidRDefault="003F68E4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经营互联网保险业务的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名称：招商仁和人寿</w:t>
      </w:r>
    </w:p>
    <w:p w:rsidR="00BC3C73" w:rsidRDefault="003F68E4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客户服务及消费者投诉电话：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400-86-95666</w:t>
      </w:r>
    </w:p>
    <w:p w:rsidR="00BC3C73" w:rsidRDefault="003F68E4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机构信息披露网站地址：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www.cmrh.com</w:t>
      </w:r>
    </w:p>
    <w:p w:rsidR="00BC3C73" w:rsidRDefault="00BC3C73">
      <w:pPr>
        <w:rPr>
          <w:rFonts w:ascii="黑体" w:eastAsia="黑体" w:hAnsi="黑体" w:cs="黑体"/>
          <w:sz w:val="32"/>
          <w:szCs w:val="32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合作起止</w:t>
      </w:r>
      <w:r>
        <w:rPr>
          <w:rFonts w:ascii="黑体" w:eastAsia="黑体" w:hAnsi="黑体" w:cs="黑体" w:hint="eastAsia"/>
          <w:sz w:val="32"/>
          <w:szCs w:val="32"/>
        </w:rPr>
        <w:t>时间</w:t>
      </w:r>
    </w:p>
    <w:p w:rsidR="00BC3C73" w:rsidRDefault="003F68E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F68E4">
        <w:rPr>
          <w:rFonts w:ascii="仿宋_GB2312" w:eastAsia="仿宋_GB2312" w:hAnsi="仿宋_GB2312" w:cs="仿宋_GB2312" w:hint="eastAsia"/>
          <w:sz w:val="32"/>
          <w:szCs w:val="32"/>
        </w:rPr>
        <w:t>合作期限以我行与保险公司签订的《保险兼业代理合同》期限为准，本次合作有效期至202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 w:rsidRPr="003F68E4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 w:rsidRPr="003F68E4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bookmarkStart w:id="0" w:name="_GoBack"/>
      <w:bookmarkEnd w:id="0"/>
      <w:r w:rsidRPr="003F68E4"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BC3C73" w:rsidRDefault="00BC3C73">
      <w:pPr>
        <w:rPr>
          <w:rFonts w:ascii="仿宋" w:eastAsia="仿宋" w:hAnsi="仿宋" w:cs="仿宋"/>
          <w:sz w:val="32"/>
          <w:szCs w:val="32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合作范围</w:t>
      </w:r>
    </w:p>
    <w:p w:rsidR="00BC3C73" w:rsidRDefault="003F68E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业务合作范围：代理销售保险产品、代理收取保险保费及《保险兼业代理业务合作协议》中约定的其他业务。</w:t>
      </w:r>
    </w:p>
    <w:p w:rsidR="00BC3C73" w:rsidRDefault="00BC3C73">
      <w:pPr>
        <w:rPr>
          <w:rFonts w:ascii="仿宋" w:eastAsia="仿宋" w:hAnsi="仿宋" w:cs="仿宋"/>
          <w:sz w:val="32"/>
          <w:szCs w:val="32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公司偿付能力相关信息披露</w:t>
      </w:r>
    </w:p>
    <w:p w:rsidR="00BC3C73" w:rsidRDefault="003F68E4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最近一年综合偿付能力充足率：</w:t>
      </w:r>
      <w:r>
        <w:rPr>
          <w:rFonts w:ascii="仿宋_GB2312" w:eastAsia="仿宋_GB2312" w:hAnsi="仿宋_GB2312" w:cs="仿宋_GB2312" w:hint="eastAsia"/>
          <w:sz w:val="32"/>
          <w:szCs w:val="32"/>
        </w:rPr>
        <w:t>200.17%</w:t>
      </w:r>
    </w:p>
    <w:p w:rsidR="00BC3C73" w:rsidRDefault="003F68E4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风险综合评级：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</w:p>
    <w:p w:rsidR="00BC3C73" w:rsidRDefault="003F68E4">
      <w:pPr>
        <w:numPr>
          <w:ilvl w:val="0"/>
          <w:numId w:val="3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消费者权益保护监管评价：</w:t>
      </w:r>
      <w:r>
        <w:rPr>
          <w:rFonts w:ascii="仿宋_GB2312" w:eastAsia="仿宋_GB2312" w:hAnsi="仿宋_GB2312" w:cs="仿宋_GB2312" w:hint="eastAsia"/>
          <w:sz w:val="32"/>
          <w:szCs w:val="32"/>
        </w:rPr>
        <w:t>76/79</w:t>
      </w:r>
    </w:p>
    <w:p w:rsidR="00BC3C73" w:rsidRDefault="00BC3C73">
      <w:pPr>
        <w:pStyle w:val="1"/>
        <w:spacing w:line="0" w:lineRule="atLeast"/>
        <w:ind w:firstLineChars="0" w:firstLine="0"/>
        <w:rPr>
          <w:sz w:val="28"/>
          <w:szCs w:val="28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互联网保险产品及保单的查询和验真途径</w:t>
      </w:r>
    </w:p>
    <w:p w:rsidR="00BC3C73" w:rsidRDefault="003F68E4">
      <w:pPr>
        <w:numPr>
          <w:ilvl w:val="0"/>
          <w:numId w:val="4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查询方式：您投保成功后，招商仁和人寿将按您所填写的电子邮箱地址发送电子保单下载链接。电子保单是指保险公司借助</w:t>
      </w:r>
      <w:r>
        <w:rPr>
          <w:rFonts w:ascii="仿宋_GB2312" w:eastAsia="仿宋_GB2312" w:hAnsi="仿宋_GB2312" w:cs="仿宋_GB2312" w:hint="eastAsia"/>
          <w:sz w:val="32"/>
          <w:szCs w:val="32"/>
        </w:rPr>
        <w:t>CA</w:t>
      </w:r>
      <w:r>
        <w:rPr>
          <w:rFonts w:ascii="仿宋_GB2312" w:eastAsia="仿宋_GB2312" w:hAnsi="仿宋_GB2312" w:cs="仿宋_GB2312" w:hint="eastAsia"/>
          <w:sz w:val="32"/>
          <w:szCs w:val="32"/>
        </w:rPr>
        <w:t>认证技术为客户签发的具有保险公司电子签名的电子化保单，与纸质保单具有同等法律效力。</w:t>
      </w:r>
    </w:p>
    <w:p w:rsidR="00BC3C73" w:rsidRDefault="003F68E4">
      <w:pPr>
        <w:numPr>
          <w:ilvl w:val="0"/>
          <w:numId w:val="4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验真途径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您可以通过登录招商仁和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人寿官网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www.cmrh.com</w:t>
      </w:r>
      <w:r>
        <w:rPr>
          <w:rFonts w:ascii="仿宋_GB2312" w:eastAsia="仿宋_GB2312" w:hAnsi="仿宋_GB2312" w:cs="仿宋_GB2312" w:hint="eastAsia"/>
          <w:sz w:val="32"/>
          <w:szCs w:val="32"/>
        </w:rPr>
        <w:t>客户服务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常用查询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保单查询或拨打统一客户服务电话：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400-86-95666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0755-83095666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进行保单查询。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C3C73" w:rsidRDefault="00BC3C73">
      <w:pPr>
        <w:rPr>
          <w:rFonts w:ascii="黑体" w:eastAsia="黑体" w:hAnsi="黑体" w:cs="黑体"/>
          <w:sz w:val="32"/>
          <w:szCs w:val="32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省级分支机构和落地服务机构的名称、办公地址、电话号码等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27"/>
        <w:gridCol w:w="2665"/>
        <w:gridCol w:w="1974"/>
      </w:tblGrid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省级机构名称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落地服务机构名称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办公地址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招商局仁和人寿保险股份有限公司深圳分公司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广东省深圳市南山区粤海街道大冲社区科发路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号南山金融大厦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13C-D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16A-F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0755-88235830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招商局仁和人寿保险股份有限公司广东分公司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广东省广州市天河区珠江东路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3501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房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020-62129341</w:t>
            </w:r>
          </w:p>
          <w:p w:rsidR="00BC3C73" w:rsidRDefault="00BC3C7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招商局仁和人寿保险股份有限公司广东分公司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招商局仁和人寿保险股份有限公司东莞分公司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广东省东莞市南城街道宏六路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901-907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0769-23191875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招商局仁和人寿保险股份有限公司佛山分公司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佛山市禅城区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季华六路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3501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3510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0757-63223330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招商局仁和人寿保险股份有限公司惠州分公司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广东省惠州市惠城区江北文昌一路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号华贸大厦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0752-2221875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招商局仁和人寿保险股份有限公司中山分公司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广东省中山市东区中山三路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号之三国际金融中心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卡、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-8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卡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400-86-95666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招商局仁和人寿保险股份有限公司珠海分公司</w:t>
            </w:r>
          </w:p>
          <w:p w:rsidR="00BC3C73" w:rsidRDefault="00BC3C7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广东省珠海市香洲区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九洲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大道中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1009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海环球金融中心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2504-2507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0756-6287777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招商局仁和人寿保险股份有限公司广东分公司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招商局仁和人寿保险股份有限公司江门分公司</w:t>
            </w:r>
          </w:p>
          <w:p w:rsidR="00BC3C73" w:rsidRDefault="00BC3C7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广东省江门市蓬江区迎宾大道中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110-111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1601-1604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2201-2207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400-86-95666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招商局仁和人寿保险股份有限公司江苏分公司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招商局仁和人寿保险股份有限公司江苏分公司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江苏省南京市秦淮区龙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中路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218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号中航科技大厦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层（电梯楼层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层）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025-6992-1009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招商局仁和人寿保险股份有限公司江苏分公司</w:t>
            </w:r>
          </w:p>
          <w:p w:rsidR="00BC3C73" w:rsidRDefault="00BC3C7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招商局仁和人寿保险股份有限公司苏州分公司</w:t>
            </w:r>
          </w:p>
          <w:p w:rsidR="00BC3C73" w:rsidRDefault="00BC3C7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江苏省苏州市虎丘区长江路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号天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都商业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广场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2305-2307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2401-2413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0512-80161366</w:t>
            </w:r>
          </w:p>
        </w:tc>
      </w:tr>
      <w:tr w:rsidR="00BC3C73">
        <w:tc>
          <w:tcPr>
            <w:tcW w:w="1956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招商局仁和人寿保险股份有限公司河南分公司</w:t>
            </w:r>
          </w:p>
        </w:tc>
        <w:tc>
          <w:tcPr>
            <w:tcW w:w="1927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招商局仁和人寿保险股份有限公司河南分公司</w:t>
            </w:r>
          </w:p>
        </w:tc>
        <w:tc>
          <w:tcPr>
            <w:tcW w:w="2665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河南自贸试验区郑州片区（郑东）商务外环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世博大厦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层</w:t>
            </w:r>
          </w:p>
        </w:tc>
        <w:tc>
          <w:tcPr>
            <w:tcW w:w="1974" w:type="dxa"/>
            <w:vAlign w:val="center"/>
          </w:tcPr>
          <w:p w:rsidR="00BC3C73" w:rsidRDefault="003F68E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400-86-95666</w:t>
            </w:r>
          </w:p>
          <w:p w:rsidR="00BC3C73" w:rsidRDefault="00BC3C7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BC3C73" w:rsidRDefault="00BC3C73">
      <w:pPr>
        <w:rPr>
          <w:rFonts w:ascii="黑体" w:eastAsia="黑体" w:hAnsi="黑体" w:cs="黑体"/>
          <w:sz w:val="32"/>
          <w:szCs w:val="32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针对消费者个人信息、投保交易信息和交易安全的保障措施</w:t>
      </w:r>
    </w:p>
    <w:p w:rsidR="00BC3C73" w:rsidRDefault="003F68E4">
      <w:pPr>
        <w:numPr>
          <w:ilvl w:val="0"/>
          <w:numId w:val="5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严格遵守现行的关于个人信息、投保交易信息、数据及隐私保护的法律法规，采取充分的技术手段和管理制度，保护您提供给我们的个人信息、投保交易信息、数据和隐私不受到非法的泄露或披露给未获授权的第三方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C3C73" w:rsidRDefault="003F68E4">
      <w:pPr>
        <w:numPr>
          <w:ilvl w:val="0"/>
          <w:numId w:val="5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客户在购买产品过程中，如发现我公司有关人员有违法、违规行为，或认为自身权益受到侵犯，请您保留相关证据并向本公司投诉，投诉电话：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400-86-95666 /0755-83095666</w:t>
      </w:r>
      <w:r>
        <w:rPr>
          <w:rFonts w:ascii="仿宋_GB2312" w:eastAsia="仿宋_GB2312" w:hAnsi="仿宋_GB2312" w:cs="仿宋_GB2312" w:hint="eastAsia"/>
          <w:sz w:val="32"/>
          <w:szCs w:val="32"/>
        </w:rPr>
        <w:t>，投诉邮箱：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rh-tousu@cmrh.com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C3C73" w:rsidRDefault="00BC3C73">
      <w:pPr>
        <w:rPr>
          <w:sz w:val="28"/>
          <w:szCs w:val="28"/>
        </w:rPr>
      </w:pPr>
    </w:p>
    <w:p w:rsidR="00BC3C73" w:rsidRDefault="003F68E4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理赔、保全、投诉等客户服务</w:t>
      </w:r>
    </w:p>
    <w:p w:rsidR="00BC3C73" w:rsidRDefault="003F68E4">
      <w:pPr>
        <w:numPr>
          <w:ilvl w:val="0"/>
          <w:numId w:val="6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理赔的办理流程及支付方式：</w:t>
      </w:r>
    </w:p>
    <w:p w:rsidR="00BC3C73" w:rsidRDefault="003F68E4">
      <w:pPr>
        <w:numPr>
          <w:ilvl w:val="0"/>
          <w:numId w:val="7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理赔流程：理赔报案</w:t>
      </w:r>
      <w:r>
        <w:rPr>
          <w:rFonts w:ascii="仿宋_GB2312" w:eastAsia="仿宋_GB2312" w:hAnsi="仿宋_GB2312" w:cs="仿宋_GB2312" w:hint="eastAsia"/>
          <w:sz w:val="32"/>
          <w:szCs w:val="32"/>
        </w:rPr>
        <w:t>-&gt;</w:t>
      </w:r>
      <w:r>
        <w:rPr>
          <w:rFonts w:ascii="仿宋_GB2312" w:eastAsia="仿宋_GB2312" w:hAnsi="仿宋_GB2312" w:cs="仿宋_GB2312" w:hint="eastAsia"/>
          <w:sz w:val="32"/>
          <w:szCs w:val="32"/>
        </w:rPr>
        <w:t>理赔申请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-&gt;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保险公司审核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-&gt;</w:t>
      </w:r>
      <w:r>
        <w:rPr>
          <w:rFonts w:ascii="仿宋_GB2312" w:eastAsia="仿宋_GB2312" w:hAnsi="仿宋_GB2312" w:cs="仿宋_GB2312" w:hint="eastAsia"/>
          <w:sz w:val="32"/>
          <w:szCs w:val="32"/>
        </w:rPr>
        <w:t>结案通知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-&gt;</w:t>
      </w:r>
      <w:r>
        <w:rPr>
          <w:rFonts w:ascii="仿宋_GB2312" w:eastAsia="仿宋_GB2312" w:hAnsi="仿宋_GB2312" w:cs="仿宋_GB2312" w:hint="eastAsia"/>
          <w:sz w:val="32"/>
          <w:szCs w:val="32"/>
        </w:rPr>
        <w:t>支付理赔金；</w:t>
      </w:r>
    </w:p>
    <w:p w:rsidR="00BC3C73" w:rsidRDefault="003F68E4">
      <w:pPr>
        <w:numPr>
          <w:ilvl w:val="0"/>
          <w:numId w:val="7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理赔报案渠道：如果发生保险事故，您可通过统一客服电话：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400-86-95666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0755-83095666</w:t>
      </w:r>
      <w:r>
        <w:rPr>
          <w:rFonts w:ascii="仿宋_GB2312" w:eastAsia="仿宋_GB2312" w:hAnsi="仿宋_GB2312" w:cs="仿宋_GB2312" w:hint="eastAsia"/>
          <w:sz w:val="32"/>
          <w:szCs w:val="32"/>
        </w:rPr>
        <w:t>或通过招商仁和人寿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进行在线报案；我公司客服人员会告知理赔所需要的资料，并为您提供理赔指导；</w:t>
      </w:r>
    </w:p>
    <w:p w:rsidR="00BC3C73" w:rsidRDefault="003F68E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理赔金支付：通过银行转账的方式支付。</w:t>
      </w:r>
    </w:p>
    <w:p w:rsidR="00BC3C73" w:rsidRDefault="003F68E4">
      <w:pPr>
        <w:numPr>
          <w:ilvl w:val="0"/>
          <w:numId w:val="6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保全、退保的办理流程及支付方</w:t>
      </w:r>
      <w:r>
        <w:rPr>
          <w:rFonts w:ascii="仿宋_GB2312" w:eastAsia="仿宋_GB2312" w:hAnsi="仿宋_GB2312" w:cs="仿宋_GB2312" w:hint="eastAsia"/>
          <w:sz w:val="32"/>
          <w:szCs w:val="32"/>
        </w:rPr>
        <w:t>式：</w:t>
      </w:r>
    </w:p>
    <w:p w:rsidR="00BC3C73" w:rsidRDefault="003F68E4">
      <w:pPr>
        <w:numPr>
          <w:ilvl w:val="0"/>
          <w:numId w:val="8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保全、退保办理流程：提交保全服务申请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-&gt;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保险公司审核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-&gt;</w:t>
      </w:r>
      <w:r>
        <w:rPr>
          <w:rFonts w:ascii="仿宋_GB2312" w:eastAsia="仿宋_GB2312" w:hAnsi="仿宋_GB2312" w:cs="仿宋_GB2312" w:hint="eastAsia"/>
          <w:sz w:val="32"/>
          <w:szCs w:val="32"/>
        </w:rPr>
        <w:t>保险金支付或保险费交纳（若需）</w:t>
      </w:r>
      <w:r>
        <w:rPr>
          <w:rFonts w:ascii="仿宋_GB2312" w:eastAsia="仿宋_GB2312" w:hAnsi="仿宋_GB2312" w:cs="仿宋_GB2312" w:hint="eastAsia"/>
          <w:sz w:val="32"/>
          <w:szCs w:val="32"/>
        </w:rPr>
        <w:t>-&gt;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完成保全服务；</w:t>
      </w:r>
    </w:p>
    <w:p w:rsidR="00BC3C73" w:rsidRDefault="003F68E4">
      <w:pPr>
        <w:numPr>
          <w:ilvl w:val="0"/>
          <w:numId w:val="8"/>
        </w:num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保全服务在线申请途径：您可通过关注公司官微、下载客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登录官网或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拨打统一客服电话：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400-86-95666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0755-83095666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申请变更。目前在线申请可受理客户联系方式变更、证件有效期变更、续期账号变更、保单挂失、保单补发、保单还款等业务。若您需要其他保单服务，也可咨询电话客服人员；</w:t>
      </w:r>
    </w:p>
    <w:p w:rsidR="00BC3C73" w:rsidRDefault="003F68E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退保金、保险金支付：通过银行转账的方式支付，其中退保金将退回您本人银行账户。</w:t>
      </w:r>
    </w:p>
    <w:p w:rsidR="00BC3C73" w:rsidRDefault="003F68E4">
      <w:pPr>
        <w:numPr>
          <w:ilvl w:val="0"/>
          <w:numId w:val="6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客户服务及投诉渠道：在投保过程中有任何疑问，您可拨打招商仁和人寿统一客服热线：</w:t>
      </w:r>
      <w:r>
        <w:rPr>
          <w:rFonts w:ascii="仿宋_GB2312" w:eastAsia="仿宋_GB2312" w:hAnsi="仿宋_GB2312" w:cs="仿宋_GB2312" w:hint="eastAsia"/>
          <w:sz w:val="32"/>
          <w:szCs w:val="32"/>
        </w:rPr>
        <w:t>400-86-95666</w:t>
      </w:r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0755-83095666</w:t>
      </w:r>
      <w:r>
        <w:rPr>
          <w:rFonts w:ascii="仿宋_GB2312" w:eastAsia="仿宋_GB2312" w:hAnsi="仿宋_GB2312" w:cs="仿宋_GB2312" w:hint="eastAsia"/>
          <w:sz w:val="32"/>
          <w:szCs w:val="32"/>
        </w:rPr>
        <w:t>咨询。</w:t>
      </w:r>
    </w:p>
    <w:p w:rsidR="00BC3C73" w:rsidRDefault="00BC3C73">
      <w:pPr>
        <w:rPr>
          <w:rFonts w:ascii="黑体" w:eastAsia="黑体" w:hAnsi="黑体" w:cs="黑体"/>
          <w:sz w:val="32"/>
          <w:szCs w:val="32"/>
        </w:rPr>
      </w:pPr>
    </w:p>
    <w:sectPr w:rsidR="00BC3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6578C8"/>
    <w:multiLevelType w:val="singleLevel"/>
    <w:tmpl w:val="F76578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052F3BA"/>
    <w:multiLevelType w:val="singleLevel"/>
    <w:tmpl w:val="6052F3B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6052F441"/>
    <w:multiLevelType w:val="singleLevel"/>
    <w:tmpl w:val="6052F44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6052F57B"/>
    <w:multiLevelType w:val="singleLevel"/>
    <w:tmpl w:val="6052F57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6052F5CB"/>
    <w:multiLevelType w:val="singleLevel"/>
    <w:tmpl w:val="6052F5C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 w15:restartNumberingAfterBreak="0">
    <w:nsid w:val="607FDA10"/>
    <w:multiLevelType w:val="singleLevel"/>
    <w:tmpl w:val="607FDA1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607FDB51"/>
    <w:multiLevelType w:val="singleLevel"/>
    <w:tmpl w:val="607FDB51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07FDB6B"/>
    <w:multiLevelType w:val="singleLevel"/>
    <w:tmpl w:val="607FDB6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3AD"/>
    <w:rsid w:val="00043F8B"/>
    <w:rsid w:val="00070FB9"/>
    <w:rsid w:val="000814AC"/>
    <w:rsid w:val="001C53AD"/>
    <w:rsid w:val="00226B54"/>
    <w:rsid w:val="002414CB"/>
    <w:rsid w:val="003F2DAD"/>
    <w:rsid w:val="003F68E4"/>
    <w:rsid w:val="0047666D"/>
    <w:rsid w:val="006164AD"/>
    <w:rsid w:val="00781362"/>
    <w:rsid w:val="0087236D"/>
    <w:rsid w:val="00A62AF6"/>
    <w:rsid w:val="00BB6D8C"/>
    <w:rsid w:val="00BC3C73"/>
    <w:rsid w:val="00D20D7B"/>
    <w:rsid w:val="00DF2149"/>
    <w:rsid w:val="00E25001"/>
    <w:rsid w:val="00F0075C"/>
    <w:rsid w:val="00F40F37"/>
    <w:rsid w:val="093B306C"/>
    <w:rsid w:val="27F67680"/>
    <w:rsid w:val="33722C53"/>
    <w:rsid w:val="3965683F"/>
    <w:rsid w:val="47751D8D"/>
    <w:rsid w:val="641E79B2"/>
    <w:rsid w:val="64A57891"/>
    <w:rsid w:val="6FB26972"/>
    <w:rsid w:val="719A60E7"/>
    <w:rsid w:val="7D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9285F"/>
  <w15:docId w15:val="{B45AD144-75D2-4D95-A106-EAD193B8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2073</Characters>
  <Application>Microsoft Office Word</Application>
  <DocSecurity>0</DocSecurity>
  <Lines>17</Lines>
  <Paragraphs>4</Paragraphs>
  <ScaleCrop>false</ScaleCrop>
  <Company>P R 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2021-01-19T09:40:00Z</dcterms:created>
  <dcterms:modified xsi:type="dcterms:W3CDTF">2021-06-30T00:33:00Z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