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C8C" w:rsidRDefault="00377B55" w:rsidP="00377B55">
      <w:pPr>
        <w:jc w:val="center"/>
        <w:rPr>
          <w:rFonts w:ascii="创艺简标宋" w:eastAsia="创艺简标宋" w:hint="eastAsia"/>
          <w:sz w:val="44"/>
          <w:szCs w:val="44"/>
        </w:rPr>
      </w:pPr>
      <w:r w:rsidRPr="00377B55">
        <w:rPr>
          <w:rFonts w:ascii="创艺简标宋" w:eastAsia="创艺简标宋" w:hint="eastAsia"/>
          <w:sz w:val="44"/>
          <w:szCs w:val="44"/>
        </w:rPr>
        <w:t>贺州八步东盈村镇银行股份有限公司关于行政处罚事项的临时信息披露报告</w:t>
      </w:r>
    </w:p>
    <w:p w:rsidR="008F3F49" w:rsidRDefault="008F3F49" w:rsidP="00377B55">
      <w:pPr>
        <w:ind w:firstLineChars="200" w:firstLine="640"/>
        <w:rPr>
          <w:rFonts w:ascii="仿宋_GB2312" w:eastAsia="仿宋_GB2312" w:hAnsiTheme="minorEastAsia" w:hint="eastAsia"/>
          <w:sz w:val="32"/>
          <w:szCs w:val="32"/>
        </w:rPr>
      </w:pPr>
    </w:p>
    <w:p w:rsidR="00377B55" w:rsidRDefault="00377B55" w:rsidP="00377B55">
      <w:pPr>
        <w:ind w:firstLineChars="200" w:firstLine="640"/>
        <w:rPr>
          <w:rFonts w:ascii="仿宋_GB2312" w:eastAsia="仿宋_GB2312" w:hint="eastAsia"/>
          <w:sz w:val="32"/>
          <w:szCs w:val="32"/>
        </w:rPr>
      </w:pPr>
      <w:r w:rsidRPr="00377B55">
        <w:rPr>
          <w:rFonts w:ascii="仿宋_GB2312" w:eastAsia="仿宋_GB2312" w:hAnsiTheme="minorEastAsia" w:hint="eastAsia"/>
          <w:sz w:val="32"/>
          <w:szCs w:val="32"/>
        </w:rPr>
        <w:t>近日，</w:t>
      </w:r>
      <w:r w:rsidRPr="00377B55">
        <w:rPr>
          <w:rFonts w:ascii="仿宋_GB2312" w:eastAsia="仿宋_GB2312" w:hint="eastAsia"/>
          <w:sz w:val="32"/>
          <w:szCs w:val="32"/>
        </w:rPr>
        <w:t>贺州八步东盈村镇银行股份有限公司</w:t>
      </w:r>
      <w:r>
        <w:rPr>
          <w:rFonts w:ascii="仿宋_GB2312" w:eastAsia="仿宋_GB2312" w:hint="eastAsia"/>
          <w:sz w:val="32"/>
          <w:szCs w:val="32"/>
        </w:rPr>
        <w:t>（以下简称“本行”）收到</w:t>
      </w:r>
      <w:r w:rsidRPr="00377B55">
        <w:rPr>
          <w:rFonts w:ascii="仿宋_GB2312" w:eastAsia="仿宋_GB2312" w:hint="eastAsia"/>
          <w:sz w:val="32"/>
          <w:szCs w:val="32"/>
        </w:rPr>
        <w:t>中国人民银行贺州市分行</w:t>
      </w:r>
      <w:r>
        <w:rPr>
          <w:rFonts w:ascii="仿宋_GB2312" w:eastAsia="仿宋_GB2312" w:hint="eastAsia"/>
          <w:sz w:val="32"/>
          <w:szCs w:val="32"/>
        </w:rPr>
        <w:t>行政处罚决定书（</w:t>
      </w:r>
      <w:r w:rsidRPr="00377B55">
        <w:rPr>
          <w:rFonts w:ascii="仿宋_GB2312" w:eastAsia="仿宋_GB2312" w:hint="eastAsia"/>
          <w:sz w:val="32"/>
          <w:szCs w:val="32"/>
        </w:rPr>
        <w:t>贺银罚决字〔2024〕1号</w:t>
      </w:r>
      <w:r>
        <w:rPr>
          <w:rFonts w:ascii="仿宋_GB2312" w:eastAsia="仿宋_GB2312" w:hint="eastAsia"/>
          <w:sz w:val="32"/>
          <w:szCs w:val="32"/>
        </w:rPr>
        <w:t>及2号），对本行处以罚款23.24万元，对1名相关责任人处罚1.486</w:t>
      </w:r>
      <w:r w:rsidR="00851BDE">
        <w:rPr>
          <w:rFonts w:ascii="仿宋_GB2312" w:eastAsia="仿宋_GB2312" w:hint="eastAsia"/>
          <w:sz w:val="32"/>
          <w:szCs w:val="32"/>
        </w:rPr>
        <w:t>万元。具体违法违规行为如下</w:t>
      </w:r>
      <w:r>
        <w:rPr>
          <w:rFonts w:ascii="仿宋_GB2312" w:eastAsia="仿宋_GB2312" w:hint="eastAsia"/>
          <w:sz w:val="32"/>
          <w:szCs w:val="32"/>
        </w:rPr>
        <w:t>：</w:t>
      </w:r>
      <w:r w:rsidRPr="00377B55">
        <w:rPr>
          <w:rFonts w:ascii="仿宋_GB2312" w:eastAsia="仿宋_GB2312" w:hint="eastAsia"/>
          <w:sz w:val="32"/>
          <w:szCs w:val="32"/>
        </w:rPr>
        <w:t>未按规定履行客户身份重新识别义务</w:t>
      </w:r>
      <w:r>
        <w:rPr>
          <w:rFonts w:ascii="仿宋_GB2312" w:eastAsia="仿宋_GB2312" w:hint="eastAsia"/>
          <w:sz w:val="32"/>
          <w:szCs w:val="32"/>
        </w:rPr>
        <w:t>。</w:t>
      </w:r>
    </w:p>
    <w:p w:rsidR="00377B55" w:rsidRDefault="00377B55" w:rsidP="00377B55">
      <w:pPr>
        <w:ind w:firstLineChars="200" w:firstLine="640"/>
        <w:rPr>
          <w:rFonts w:ascii="仿宋_GB2312" w:eastAsia="仿宋_GB2312" w:hint="eastAsia"/>
          <w:sz w:val="32"/>
          <w:szCs w:val="32"/>
        </w:rPr>
      </w:pPr>
      <w:r>
        <w:rPr>
          <w:rFonts w:ascii="仿宋_GB2312" w:eastAsia="仿宋_GB2312" w:hint="eastAsia"/>
          <w:sz w:val="32"/>
          <w:szCs w:val="32"/>
        </w:rPr>
        <w:t>对于监管部门的上述处罚决定，本行高度重视，已及时制定和推进落实各项整改措施。本行将持续遵循稳健经营理念，切实提升反洗钱合规履职能力，不断强化洗钱风险管理体系，依法合规经营。</w:t>
      </w:r>
    </w:p>
    <w:p w:rsidR="00377B55" w:rsidRDefault="00377B55" w:rsidP="00377B55">
      <w:pPr>
        <w:ind w:firstLine="645"/>
        <w:jc w:val="left"/>
        <w:rPr>
          <w:rFonts w:ascii="仿宋_GB2312" w:eastAsia="仿宋_GB2312" w:hint="eastAsia"/>
          <w:sz w:val="32"/>
          <w:szCs w:val="32"/>
        </w:rPr>
      </w:pPr>
    </w:p>
    <w:p w:rsidR="00377B55" w:rsidRDefault="00377B55" w:rsidP="00377B55">
      <w:pPr>
        <w:ind w:firstLine="645"/>
        <w:jc w:val="left"/>
        <w:rPr>
          <w:rFonts w:ascii="仿宋_GB2312" w:eastAsia="仿宋_GB2312" w:hint="eastAsia"/>
          <w:sz w:val="32"/>
          <w:szCs w:val="32"/>
        </w:rPr>
      </w:pPr>
      <w:r>
        <w:rPr>
          <w:rFonts w:ascii="仿宋_GB2312" w:eastAsia="仿宋_GB2312" w:hint="eastAsia"/>
          <w:sz w:val="32"/>
          <w:szCs w:val="32"/>
        </w:rPr>
        <w:t xml:space="preserve">              </w:t>
      </w:r>
      <w:r w:rsidRPr="00377B55">
        <w:rPr>
          <w:rFonts w:ascii="仿宋_GB2312" w:eastAsia="仿宋_GB2312" w:hint="eastAsia"/>
          <w:sz w:val="32"/>
          <w:szCs w:val="32"/>
        </w:rPr>
        <w:t>贺州八步东盈村镇银行股份有限公司</w:t>
      </w:r>
    </w:p>
    <w:p w:rsidR="00377B55" w:rsidRPr="00377B55" w:rsidRDefault="00377B55" w:rsidP="00377B55">
      <w:pPr>
        <w:ind w:firstLine="645"/>
        <w:jc w:val="left"/>
        <w:rPr>
          <w:rFonts w:ascii="仿宋_GB2312" w:eastAsia="仿宋_GB2312" w:hAnsiTheme="minorEastAsia" w:hint="eastAsia"/>
          <w:sz w:val="32"/>
          <w:szCs w:val="32"/>
        </w:rPr>
      </w:pPr>
      <w:r>
        <w:rPr>
          <w:rFonts w:ascii="仿宋_GB2312" w:eastAsia="仿宋_GB2312" w:hint="eastAsia"/>
          <w:sz w:val="32"/>
          <w:szCs w:val="32"/>
        </w:rPr>
        <w:t xml:space="preserve">                         2023年1月9日</w:t>
      </w:r>
    </w:p>
    <w:sectPr w:rsidR="00377B55" w:rsidRPr="00377B55" w:rsidSect="00A31C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B55" w:rsidRDefault="00377B55" w:rsidP="00377B55">
      <w:r>
        <w:separator/>
      </w:r>
    </w:p>
  </w:endnote>
  <w:endnote w:type="continuationSeparator" w:id="0">
    <w:p w:rsidR="00377B55" w:rsidRDefault="00377B55" w:rsidP="00377B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创艺简标宋">
    <w:panose1 w:val="00000000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B55" w:rsidRDefault="00377B55" w:rsidP="00377B55">
      <w:r>
        <w:separator/>
      </w:r>
    </w:p>
  </w:footnote>
  <w:footnote w:type="continuationSeparator" w:id="0">
    <w:p w:rsidR="00377B55" w:rsidRDefault="00377B55" w:rsidP="00377B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7B55"/>
    <w:rsid w:val="00377B55"/>
    <w:rsid w:val="00851BDE"/>
    <w:rsid w:val="008F3F49"/>
    <w:rsid w:val="00A31C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C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7B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7B55"/>
    <w:rPr>
      <w:sz w:val="18"/>
      <w:szCs w:val="18"/>
    </w:rPr>
  </w:style>
  <w:style w:type="paragraph" w:styleId="a4">
    <w:name w:val="footer"/>
    <w:basedOn w:val="a"/>
    <w:link w:val="Char0"/>
    <w:uiPriority w:val="99"/>
    <w:semiHidden/>
    <w:unhideWhenUsed/>
    <w:rsid w:val="00377B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7B5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47</Words>
  <Characters>272</Characters>
  <Application>Microsoft Office Word</Application>
  <DocSecurity>0</DocSecurity>
  <Lines>2</Lines>
  <Paragraphs>1</Paragraphs>
  <ScaleCrop>false</ScaleCrop>
  <Company>HDCBank</Company>
  <LinksUpToDate>false</LinksUpToDate>
  <CharactersWithSpaces>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HeZhouOA03</dc:creator>
  <cp:keywords/>
  <dc:description/>
  <cp:lastModifiedBy>HeZhouOA03</cp:lastModifiedBy>
  <cp:revision>4</cp:revision>
  <cp:lastPrinted>2025-01-09T03:26:00Z</cp:lastPrinted>
  <dcterms:created xsi:type="dcterms:W3CDTF">2025-01-09T03:20:00Z</dcterms:created>
  <dcterms:modified xsi:type="dcterms:W3CDTF">2025-01-09T03:27:00Z</dcterms:modified>
</cp:coreProperties>
</file>