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1"/>
        <w:ind w:left="0" w:right="0"/>
      </w:pPr>
      <w:bookmarkStart w:id="1" w:name="_GoBack"/>
      <w:bookmarkStart w:id="0" w:name="OLE_LINK1"/>
      <w:r>
        <w:rPr>
          <w:rStyle w:val="5"/>
        </w:rPr>
        <w:t>东莞市东城街道土地利用总体规划（2010-2020年）调整完善方案公告</w:t>
      </w:r>
      <w:bookmarkEnd w:id="0"/>
    </w:p>
    <w:bookmarkEnd w:id="1"/>
    <w:p>
      <w:pPr>
        <w:pStyle w:val="6"/>
        <w:keepNext w:val="0"/>
        <w:keepLines w:val="0"/>
        <w:widowControl/>
        <w:suppressLineNumbers w:val="0"/>
        <w:spacing w:before="0" w:beforeAutospacing="1" w:after="0" w:afterAutospacing="1"/>
        <w:ind w:left="0" w:right="0"/>
      </w:pPr>
      <w:r>
        <w:t>《东莞市东城街道土地利用总体规划（2010-2020年）调整完善方案》已获东莞市人民政府批复，按照《广东省土地利用总体规划修改、有条件建设区使用以及多划基本农田占用方案公告要求》（粤国土资规划发〔2013〕83号），我分局现将方案的相关内容予以公告，任何机关、单位和个人必须严格执行。</w:t>
      </w:r>
    </w:p>
    <w:p>
      <w:pPr>
        <w:pStyle w:val="6"/>
        <w:keepNext w:val="0"/>
        <w:keepLines w:val="0"/>
        <w:widowControl/>
        <w:suppressLineNumbers w:val="0"/>
        <w:spacing w:before="0" w:beforeAutospacing="1" w:after="0" w:afterAutospacing="1"/>
        <w:ind w:left="0" w:right="0"/>
      </w:pPr>
      <w:r>
        <w:rPr>
          <w:rStyle w:val="5"/>
        </w:rPr>
        <w:t>一、方案的编制原因</w:t>
      </w:r>
    </w:p>
    <w:p>
      <w:pPr>
        <w:pStyle w:val="6"/>
        <w:keepNext w:val="0"/>
        <w:keepLines w:val="0"/>
        <w:widowControl/>
        <w:suppressLineNumbers w:val="0"/>
        <w:spacing w:before="0" w:beforeAutospacing="1" w:after="0" w:afterAutospacing="1"/>
        <w:ind w:left="0" w:right="0"/>
      </w:pPr>
      <w:r>
        <w:t>根据《广东省土地利用总体规划调整完善工作方案》（粤府函[2015]45号）、《关于印发〈东莞市土地利用总体规划调整方案（2006-2020年）〉的通知》（东国土资〔2017〕18号）等相关文件，为满足市重大项目与平台，以及我街道“十三五”时期重点项目的建设，我街道办事处组织编制了《东莞市东城街道土地利用总体规划（2010-2020年）调整完善方案》。</w:t>
      </w:r>
    </w:p>
    <w:p>
      <w:pPr>
        <w:pStyle w:val="6"/>
        <w:keepNext w:val="0"/>
        <w:keepLines w:val="0"/>
        <w:widowControl/>
        <w:suppressLineNumbers w:val="0"/>
        <w:spacing w:before="0" w:beforeAutospacing="1" w:after="0" w:afterAutospacing="1"/>
        <w:ind w:left="0" w:right="0"/>
      </w:pPr>
      <w:r>
        <w:rPr>
          <w:rStyle w:val="5"/>
        </w:rPr>
        <w:t>二、方案的主要内容</w:t>
      </w:r>
    </w:p>
    <w:p>
      <w:pPr>
        <w:pStyle w:val="6"/>
        <w:keepNext w:val="0"/>
        <w:keepLines w:val="0"/>
        <w:widowControl/>
        <w:suppressLineNumbers w:val="0"/>
        <w:spacing w:before="0" w:beforeAutospacing="1" w:after="0" w:afterAutospacing="1"/>
        <w:ind w:left="0" w:right="0"/>
      </w:pPr>
      <w:r>
        <w:t>1、市下达我街道土地利用总体规划调整后基本农田保护任务为11351亩，划定面积11351亩，分布于温塘、樟村、周屋等13个社区以及同沙林场、同沙水库管理处。</w:t>
      </w:r>
    </w:p>
    <w:p>
      <w:pPr>
        <w:pStyle w:val="6"/>
        <w:keepNext w:val="0"/>
        <w:keepLines w:val="0"/>
        <w:widowControl/>
        <w:suppressLineNumbers w:val="0"/>
        <w:spacing w:before="0" w:beforeAutospacing="1" w:after="0" w:afterAutospacing="1"/>
        <w:ind w:left="0" w:right="0"/>
      </w:pPr>
      <w:r>
        <w:t>2、市下达我街道土地利用总体规划调整后建设用地总规模指标为95945亩，比现行规划增加1380亩,用于落实桑茶快速、松山湖第二通道、市级体育公园、中英低碳产业园、森林公园等市级重大项目的用地。同时，为解决我街道东部新型产业工业园、茶园山公墓、峰景体育学校、牛山三旧连片改造、牛山新型产业、横岭旧住宅区改造、武警支队等30多个重点项目的用地，拟通过自行规划调整调入建设用地3044亩，并按同规模调出。</w:t>
      </w:r>
    </w:p>
    <w:p>
      <w:pPr>
        <w:pStyle w:val="6"/>
        <w:keepNext w:val="0"/>
        <w:keepLines w:val="0"/>
        <w:widowControl/>
        <w:suppressLineNumbers w:val="0"/>
        <w:spacing w:before="0" w:beforeAutospacing="1" w:after="0" w:afterAutospacing="1"/>
        <w:ind w:left="0" w:right="0"/>
      </w:pPr>
      <w:r>
        <w:t>3、根据2014年土地利用现状，我街道2010-2014年增加建设用地复垦区面积349亩，其中城乡建设用地复垦区面积215亩。规划调整后，建设用地复垦区面积减少至218亩，其中城乡建设用地复垦区面积减少至146亩。</w:t>
      </w:r>
    </w:p>
    <w:p>
      <w:pPr>
        <w:pStyle w:val="6"/>
        <w:keepNext w:val="0"/>
        <w:keepLines w:val="0"/>
        <w:widowControl/>
        <w:suppressLineNumbers w:val="0"/>
        <w:spacing w:before="0" w:beforeAutospacing="1" w:after="0" w:afterAutospacing="1"/>
        <w:ind w:left="0" w:right="0"/>
      </w:pPr>
      <w:r>
        <w:t>4、规划调整后，规划至2020年，全街道耕地保有量为11351亩，基本农田保护面积为11351亩，建设用地总规模为95945亩（上图入库数95739亩），其中城乡建设用地75945亩（上图入库数75559亩）。</w:t>
      </w:r>
    </w:p>
    <w:p>
      <w:pPr>
        <w:pStyle w:val="6"/>
        <w:keepNext w:val="0"/>
        <w:keepLines w:val="0"/>
        <w:widowControl/>
        <w:suppressLineNumbers w:val="0"/>
        <w:spacing w:before="0" w:beforeAutospacing="1" w:after="0" w:afterAutospacing="1"/>
        <w:ind w:left="0" w:right="0"/>
      </w:pPr>
      <w:r>
        <w:t>5、规划调整后，规划至2020年，全街道允许建设区面积75571亩，限制建设区面积68135亩，禁止建设区13919亩。</w:t>
      </w:r>
    </w:p>
    <w:p>
      <w:pPr>
        <w:pStyle w:val="6"/>
        <w:keepNext w:val="0"/>
        <w:keepLines w:val="0"/>
        <w:widowControl/>
        <w:suppressLineNumbers w:val="0"/>
        <w:spacing w:before="0" w:beforeAutospacing="1" w:after="0" w:afterAutospacing="1"/>
        <w:ind w:left="0" w:right="0"/>
      </w:pPr>
      <w:r>
        <w:t>6、规划调整后，规划至2020年，全街道规划建设用地占用耕地457亩。</w:t>
      </w:r>
    </w:p>
    <w:p>
      <w:pPr>
        <w:pStyle w:val="6"/>
        <w:keepNext w:val="0"/>
        <w:keepLines w:val="0"/>
        <w:widowControl/>
        <w:suppressLineNumbers w:val="0"/>
        <w:spacing w:before="0" w:beforeAutospacing="1" w:after="0" w:afterAutospacing="1"/>
        <w:ind w:left="0" w:right="0"/>
      </w:pPr>
      <w:r>
        <w:rPr>
          <w:rStyle w:val="5"/>
        </w:rPr>
        <w:t>三、方案的批准机关与批准时间</w:t>
      </w:r>
    </w:p>
    <w:p>
      <w:pPr>
        <w:pStyle w:val="6"/>
        <w:keepNext w:val="0"/>
        <w:keepLines w:val="0"/>
        <w:widowControl/>
        <w:suppressLineNumbers w:val="0"/>
        <w:spacing w:before="0" w:beforeAutospacing="1" w:after="0" w:afterAutospacing="1"/>
        <w:ind w:left="0" w:right="0"/>
      </w:pPr>
      <w:r>
        <w:t>批准机关：东莞市人民政府（东府办复〔2017〕270 号）</w:t>
      </w:r>
    </w:p>
    <w:p>
      <w:pPr>
        <w:pStyle w:val="6"/>
        <w:keepNext w:val="0"/>
        <w:keepLines w:val="0"/>
        <w:widowControl/>
        <w:suppressLineNumbers w:val="0"/>
        <w:spacing w:before="0" w:beforeAutospacing="1" w:after="0" w:afterAutospacing="1"/>
        <w:ind w:left="0" w:right="0"/>
      </w:pPr>
      <w:r>
        <w:t>批准时间：2017年8月7日</w:t>
      </w:r>
    </w:p>
    <w:p>
      <w:pPr>
        <w:pStyle w:val="6"/>
        <w:keepNext w:val="0"/>
        <w:keepLines w:val="0"/>
        <w:widowControl/>
        <w:suppressLineNumbers w:val="0"/>
        <w:spacing w:before="0" w:beforeAutospacing="1" w:after="0" w:afterAutospacing="1"/>
        <w:ind w:left="0" w:right="0"/>
      </w:pPr>
      <w:r>
        <w:t>　　特此公告。</w:t>
      </w:r>
    </w:p>
    <w:p>
      <w:pPr>
        <w:pStyle w:val="6"/>
        <w:keepNext w:val="0"/>
        <w:keepLines w:val="0"/>
        <w:widowControl/>
        <w:suppressLineNumbers w:val="0"/>
        <w:spacing w:before="0" w:beforeAutospacing="1" w:after="0" w:afterAutospacing="1"/>
        <w:ind w:left="0" w:right="0"/>
      </w:pPr>
      <w:r>
        <w:t>　　附件：附件1规划调整前土地利用总体规划图</w:t>
      </w:r>
    </w:p>
    <w:p>
      <w:pPr>
        <w:pStyle w:val="6"/>
        <w:keepNext w:val="0"/>
        <w:keepLines w:val="0"/>
        <w:widowControl/>
        <w:suppressLineNumbers w:val="0"/>
        <w:spacing w:before="0" w:beforeAutospacing="1" w:after="0" w:afterAutospacing="1"/>
        <w:ind w:left="0" w:right="0"/>
      </w:pPr>
      <w:r>
        <w:t>　　　　　附件2规划调整后土地利用总体规划图</w:t>
      </w:r>
    </w:p>
    <w:p>
      <w:pPr>
        <w:pStyle w:val="6"/>
        <w:keepNext w:val="0"/>
        <w:keepLines w:val="0"/>
        <w:widowControl/>
        <w:suppressLineNumbers w:val="0"/>
        <w:spacing w:before="0" w:beforeAutospacing="1" w:after="0" w:afterAutospacing="1"/>
        <w:ind w:left="0" w:right="0"/>
      </w:pPr>
      <w:r>
        <w:t>　　　　　附件3关于通报各镇街（园区）土地利用总体规划（2010-2020年）调整完善成果审查结果的函</w:t>
      </w:r>
    </w:p>
    <w:p>
      <w:pPr>
        <w:pStyle w:val="7"/>
        <w:keepNext w:val="0"/>
        <w:keepLines w:val="0"/>
        <w:widowControl/>
        <w:suppressLineNumbers w:val="0"/>
        <w:spacing w:before="0" w:beforeAutospacing="1" w:after="0" w:afterAutospacing="1"/>
        <w:ind w:left="0" w:right="0"/>
      </w:pPr>
      <w:r>
        <w:t>东莞市国土资源局东城分局</w:t>
      </w:r>
    </w:p>
    <w:p>
      <w:pPr>
        <w:pStyle w:val="7"/>
        <w:keepNext w:val="0"/>
        <w:keepLines w:val="0"/>
        <w:widowControl/>
        <w:suppressLineNumbers w:val="0"/>
        <w:spacing w:before="0" w:beforeAutospacing="1" w:after="0" w:afterAutospacing="1"/>
        <w:ind w:left="0" w:right="0"/>
      </w:pPr>
      <w:r>
        <w:t>2017年8月8日</w:t>
      </w:r>
    </w:p>
    <w:p>
      <w:pPr>
        <w:keepNext w:val="0"/>
        <w:keepLines w:val="0"/>
        <w:widowControl/>
        <w:suppressLineNumbers w:val="0"/>
        <w:jc w:val="left"/>
      </w:pPr>
    </w:p>
    <w:p>
      <w:pPr>
        <w:pStyle w:val="8"/>
        <w:keepNext w:val="0"/>
        <w:keepLines w:val="0"/>
        <w:widowControl/>
        <w:suppressLineNumbers w:val="0"/>
        <w:spacing w:before="0" w:beforeAutospacing="1" w:after="0" w:afterAutospacing="1"/>
        <w:ind w:left="0" w:right="0"/>
      </w:pPr>
      <w:r>
        <w:t>附件１</w:t>
      </w:r>
      <w:r>
        <w:fldChar w:fldCharType="begin"/>
      </w:r>
      <w:r>
        <w:instrText xml:space="preserve">INCLUDEPICTURE \d "C:\\archive\\docImages\\178774_20200204183628_0.jpg" \* MERGEFORMATINET </w:instrText>
      </w:r>
      <w:r>
        <w:fldChar w:fldCharType="separate"/>
      </w:r>
      <w:r>
        <w:drawing>
          <wp:inline distT="0" distB="0" distL="114300" distR="114300">
            <wp:extent cx="304800" cy="304800"/>
            <wp:effectExtent l="0" t="0" r="0" b="0"/>
            <wp:docPr id="2"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fldChar w:fldCharType="end"/>
      </w:r>
    </w:p>
    <w:p>
      <w:pPr>
        <w:pStyle w:val="8"/>
        <w:keepNext w:val="0"/>
        <w:keepLines w:val="0"/>
        <w:widowControl/>
        <w:suppressLineNumbers w:val="0"/>
        <w:spacing w:before="0" w:beforeAutospacing="1" w:after="0" w:afterAutospacing="1"/>
        <w:ind w:left="0" w:right="0"/>
      </w:pPr>
      <w:r>
        <w:t>附件２</w:t>
      </w:r>
      <w:r>
        <w:fldChar w:fldCharType="begin"/>
      </w:r>
      <w:r>
        <w:instrText xml:space="preserve">INCLUDEPICTURE \d "C:\\archive\\docImages\\178774_20200204183628_66819c.jpg" \* MERGEFORMATINET </w:instrText>
      </w:r>
      <w:r>
        <w:fldChar w:fldCharType="separate"/>
      </w:r>
      <w:r>
        <w:drawing>
          <wp:inline distT="0" distB="0" distL="114300" distR="114300">
            <wp:extent cx="304800" cy="304800"/>
            <wp:effectExtent l="0" t="0" r="0" b="0"/>
            <wp:docPr id="1" name="图片 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fldChar w:fldCharType="end"/>
      </w:r>
    </w:p>
    <w:p>
      <w:pPr>
        <w:pStyle w:val="8"/>
        <w:keepNext w:val="0"/>
        <w:keepLines w:val="0"/>
        <w:widowControl/>
        <w:suppressLineNumbers w:val="0"/>
        <w:spacing w:before="0" w:beforeAutospacing="1" w:after="0" w:afterAutospacing="1"/>
        <w:ind w:left="0" w:right="0"/>
      </w:pPr>
    </w:p>
    <w:p>
      <w:pPr>
        <w:pStyle w:val="4"/>
        <w:keepNext w:val="0"/>
        <w:keepLines w:val="0"/>
        <w:widowControl/>
        <w:suppressLineNumbers w:val="0"/>
        <w:spacing w:before="0" w:beforeAutospacing="1" w:after="0" w:afterAutospacing="1"/>
        <w:ind w:left="0" w:right="0"/>
      </w:pPr>
      <w:r>
        <w:rPr>
          <w:rStyle w:val="5"/>
        </w:rPr>
        <w:t>关于通报各镇街（园区）土地利用总体规划（2010-2020年）调整完善成果审查结果的函</w:t>
      </w:r>
    </w:p>
    <w:p>
      <w:pPr>
        <w:pStyle w:val="9"/>
        <w:keepNext w:val="0"/>
        <w:keepLines w:val="0"/>
        <w:widowControl/>
        <w:suppressLineNumbers w:val="0"/>
        <w:spacing w:before="0" w:beforeAutospacing="1" w:after="0" w:afterAutospacing="1"/>
        <w:ind w:left="0" w:right="0"/>
      </w:pPr>
      <w:r>
        <w:t>东国土资函〔2017〕2561号</w:t>
      </w:r>
    </w:p>
    <w:p>
      <w:pPr>
        <w:pStyle w:val="10"/>
        <w:keepNext w:val="0"/>
        <w:keepLines w:val="0"/>
        <w:widowControl/>
        <w:suppressLineNumbers w:val="0"/>
        <w:spacing w:before="0" w:beforeAutospacing="1" w:after="0" w:afterAutospacing="1"/>
        <w:ind w:left="0" w:right="0"/>
      </w:pPr>
      <w:r>
        <w:t>各镇人民政府（街道办事处、园区管委会）：</w:t>
      </w:r>
    </w:p>
    <w:p>
      <w:pPr>
        <w:pStyle w:val="6"/>
        <w:keepNext w:val="0"/>
        <w:keepLines w:val="0"/>
        <w:widowControl/>
        <w:suppressLineNumbers w:val="0"/>
        <w:spacing w:before="0" w:beforeAutospacing="1" w:after="0" w:afterAutospacing="1"/>
        <w:ind w:left="0" w:right="0"/>
      </w:pPr>
      <w:r>
        <w:t>根据《广东省土地利用总体规划调整完善工作方案》（粤府函〔2015〕45号）、《广东省土地利用总体规划调整完善技术指南》（粤国土资规划发〔2015〕88号）、《广东省国土资源厅关于加快推进土地利用总体规划调整完善工作的通知》（粤国土资规划发〔2017〕59号）和《关于印发＜东莞市土地利用总体规划调整方案（2006-2020年）〉的通知》（东国土资〔2017〕18号）等文件规定，我局对东莞市各镇级土地利用总体规划调整完善成果数据进行审查，并汇交至省国土资源厅审核。目前，我市土地利用总体规划调整完善数据库已经省国土资源厅审查验收通过（粤国土资规划函〔2017〕1887号），各镇级土地利用总体规划调整完善方案经市人民政府同意（东府办复〔2017〕270号，详见附件1）。下来，请按照国家、省和市工作要求，抓紧做好相关信息公布和成果备案工作。</w:t>
      </w:r>
    </w:p>
    <w:p>
      <w:pPr>
        <w:pStyle w:val="6"/>
        <w:keepNext w:val="0"/>
        <w:keepLines w:val="0"/>
        <w:widowControl/>
        <w:suppressLineNumbers w:val="0"/>
        <w:spacing w:before="0" w:beforeAutospacing="1" w:after="0" w:afterAutospacing="1"/>
        <w:ind w:left="0" w:right="0"/>
      </w:pPr>
      <w:r>
        <w:t>一、现将各镇街（园区）土地利用总体规划（2010-2020年）主要指标印送给你们，请按国家、省、市要求，实施耕地数量、质量、生态全面管护，从严从紧控制新增建设用地规模和速度。到2020年，耕地和基本农田保护面积不少于市人民政府确定的总量指标、建设用地总规模及城乡建设用地规模不超过市人民政府确定的总量指标。（指标表详见附件2）</w:t>
      </w:r>
    </w:p>
    <w:p>
      <w:pPr>
        <w:pStyle w:val="6"/>
        <w:keepNext w:val="0"/>
        <w:keepLines w:val="0"/>
        <w:widowControl/>
        <w:suppressLineNumbers w:val="0"/>
        <w:spacing w:before="0" w:beforeAutospacing="1" w:after="0" w:afterAutospacing="1"/>
        <w:ind w:left="0" w:right="0"/>
      </w:pPr>
      <w:r>
        <w:t>二、请按要求抓紧做好规划备案工作，并于8月15日前将相关备案材料以镇人民政府（街道办事处、园区管委会）名义报送至我局。（具体备案材料清单详见附件3）</w:t>
      </w:r>
    </w:p>
    <w:p>
      <w:pPr>
        <w:pStyle w:val="6"/>
        <w:keepNext w:val="0"/>
        <w:keepLines w:val="0"/>
        <w:widowControl/>
        <w:suppressLineNumbers w:val="0"/>
        <w:spacing w:before="0" w:beforeAutospacing="1" w:after="0" w:afterAutospacing="1"/>
        <w:ind w:left="0" w:right="0"/>
      </w:pPr>
      <w:r>
        <w:t>三、土地利用总体规划数据库基础数据的真实性、合法性及规划行为的合理性由镇人民政府（街道办事处、园区管委会）负责。</w:t>
      </w:r>
    </w:p>
    <w:p>
      <w:pPr>
        <w:pStyle w:val="6"/>
        <w:keepNext w:val="0"/>
        <w:keepLines w:val="0"/>
        <w:widowControl/>
        <w:suppressLineNumbers w:val="0"/>
        <w:spacing w:before="0" w:beforeAutospacing="1" w:after="0" w:afterAutospacing="1"/>
        <w:ind w:left="0" w:right="0"/>
      </w:pPr>
      <w:r>
        <w:t>附件：1.《东莞市人民政府办公室关于各镇街（园区）土地利用总体规划（2010-2020年）调整完善方案有关问题的复函》（东府办复〔2017〕270号）</w:t>
      </w:r>
    </w:p>
    <w:p>
      <w:pPr>
        <w:pStyle w:val="6"/>
        <w:keepNext w:val="0"/>
        <w:keepLines w:val="0"/>
        <w:widowControl/>
        <w:suppressLineNumbers w:val="0"/>
        <w:spacing w:before="0" w:beforeAutospacing="1" w:after="0" w:afterAutospacing="1"/>
        <w:ind w:left="0" w:right="0"/>
      </w:pPr>
      <w:r>
        <w:t>2.东莞市各镇街（园区）土地利用总体规划（2010-2020年）主要指标表</w:t>
      </w:r>
    </w:p>
    <w:p>
      <w:pPr>
        <w:pStyle w:val="6"/>
        <w:keepNext w:val="0"/>
        <w:keepLines w:val="0"/>
        <w:widowControl/>
        <w:suppressLineNumbers w:val="0"/>
        <w:spacing w:before="0" w:beforeAutospacing="1" w:after="0" w:afterAutospacing="1"/>
        <w:ind w:left="0" w:right="0"/>
      </w:pPr>
      <w:r>
        <w:t>3.镇级土地利用总体规划调整完善备案材料清单</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57DB4"/>
    <w:rsid w:val="49557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1"/>
    <w:basedOn w:val="1"/>
    <w:uiPriority w:val="0"/>
    <w:pPr>
      <w:jc w:val="center"/>
    </w:pPr>
    <w:rPr>
      <w:kern w:val="0"/>
      <w:sz w:val="36"/>
      <w:szCs w:val="36"/>
      <w:lang w:val="en-US" w:eastAsia="zh-CN" w:bidi="ar"/>
    </w:rPr>
  </w:style>
  <w:style w:type="character" w:customStyle="1" w:styleId="5">
    <w:name w:val="s11"/>
    <w:basedOn w:val="3"/>
    <w:uiPriority w:val="0"/>
    <w:rPr>
      <w:b/>
    </w:rPr>
  </w:style>
  <w:style w:type="paragraph" w:customStyle="1" w:styleId="6">
    <w:name w:val="p2"/>
    <w:basedOn w:val="1"/>
    <w:uiPriority w:val="0"/>
    <w:pPr>
      <w:ind w:firstLine="420"/>
      <w:jc w:val="both"/>
    </w:pPr>
    <w:rPr>
      <w:kern w:val="0"/>
      <w:sz w:val="28"/>
      <w:szCs w:val="28"/>
      <w:lang w:val="en-US" w:eastAsia="zh-CN" w:bidi="ar"/>
    </w:rPr>
  </w:style>
  <w:style w:type="paragraph" w:customStyle="1" w:styleId="7">
    <w:name w:val="p3"/>
    <w:basedOn w:val="1"/>
    <w:uiPriority w:val="0"/>
    <w:pPr>
      <w:ind w:firstLine="420"/>
      <w:jc w:val="right"/>
    </w:pPr>
    <w:rPr>
      <w:kern w:val="0"/>
      <w:sz w:val="28"/>
      <w:szCs w:val="28"/>
      <w:lang w:val="en-US" w:eastAsia="zh-CN" w:bidi="ar"/>
    </w:rPr>
  </w:style>
  <w:style w:type="paragraph" w:customStyle="1" w:styleId="8">
    <w:name w:val="p5"/>
    <w:basedOn w:val="1"/>
    <w:uiPriority w:val="0"/>
    <w:pPr>
      <w:jc w:val="left"/>
    </w:pPr>
    <w:rPr>
      <w:kern w:val="0"/>
      <w:sz w:val="28"/>
      <w:szCs w:val="28"/>
      <w:lang w:val="en-US" w:eastAsia="zh-CN" w:bidi="ar"/>
    </w:rPr>
  </w:style>
  <w:style w:type="paragraph" w:customStyle="1" w:styleId="9">
    <w:name w:val="p6"/>
    <w:basedOn w:val="1"/>
    <w:uiPriority w:val="0"/>
    <w:pPr>
      <w:jc w:val="center"/>
    </w:pPr>
    <w:rPr>
      <w:kern w:val="0"/>
      <w:sz w:val="28"/>
      <w:szCs w:val="28"/>
      <w:lang w:val="en-US" w:eastAsia="zh-CN" w:bidi="ar"/>
    </w:rPr>
  </w:style>
  <w:style w:type="paragraph" w:customStyle="1" w:styleId="10">
    <w:name w:val="p7"/>
    <w:basedOn w:val="1"/>
    <w:uiPriority w:val="0"/>
    <w:pPr>
      <w:jc w:val="both"/>
    </w:pPr>
    <w:rPr>
      <w:kern w:val="0"/>
      <w:sz w:val="28"/>
      <w:szCs w:val="28"/>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2020-07-21T02:21:00Z</dcterms:created>
  <dc:creator>hyomunjineee</dc:creator>
  <cp:lastModifiedBy>hyomunjineee</cp:lastModifiedBy>
  <dcterms:modified xsi:type="dcterms:W3CDTF">2020-07-21T02:22:09Z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